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31" w:rsidRDefault="00EF4D31" w:rsidP="00EF4D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НАЦИОНАЛЕН КОНКУРС ЗА УЧЕНИЧЕСКО ЕСЕ</w:t>
      </w:r>
    </w:p>
    <w:p w:rsidR="00EF4D31" w:rsidRDefault="00EF4D31" w:rsidP="00EF4D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D31" w:rsidRDefault="00EF4D31" w:rsidP="00EF4D31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„КУЛТУРИ НА ЗНАНИЕТО И СВЯТ НА ЖИВОТА“</w:t>
      </w:r>
    </w:p>
    <w:p w:rsidR="00EF4D31" w:rsidRDefault="00EF4D31" w:rsidP="00EF4D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F4D31" w:rsidRDefault="00EF4D31" w:rsidP="00EF4D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31" w:rsidRPr="00256D00" w:rsidRDefault="00EF4D31" w:rsidP="00EF4D3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Катедра „Социология и науки за човека“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към Философско-исторически факултет на Пловдивския университет обявява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Национален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конкурс за есе „Култури на знанието и свят на живота“ за ученици от 12 клас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интереси по дисциплините история и цивилизация, обществени науки и гражданско образование, психология и логика, етика и право, философия, свят и личност. </w:t>
      </w:r>
    </w:p>
    <w:p w:rsidR="00EF4D31" w:rsidRPr="00256D00" w:rsidRDefault="00EF4D31" w:rsidP="00EF4D3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Инициативата е част от дългосрочната стратегия 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Катедра „Социология и науки за човека“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работа с ученици и техните преподаватели от гимназиалния курс и цели да провокира по-задълбочен интерес у младите хора към проблемите на съвременния глобален свят.</w:t>
      </w:r>
    </w:p>
    <w:p w:rsidR="00EF4D31" w:rsidRDefault="00EF4D31" w:rsidP="00EF4D3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рамките на Националния конкурс се предлагат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три теми,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които препращат към разнородни сфери от обществото, в което живеем, като целта е да се даде шанс на кандидатите да изразят не толкова придобитите в училище знания, колкото личното въображение и не толкова информираността, колкото мисленето си: </w:t>
      </w:r>
    </w:p>
    <w:p w:rsidR="00EF4D31" w:rsidRDefault="00EF4D31" w:rsidP="00EF4D3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31" w:rsidRDefault="00EF4D31" w:rsidP="00EF4D31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"Човешкото тяло в епохата на биотехнологиите"</w:t>
      </w:r>
    </w:p>
    <w:p w:rsidR="00EF4D31" w:rsidRDefault="00EF4D31" w:rsidP="00EF4D31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"Виртуалният човек и реалният човек - как общуваме в глобалния свят?"</w:t>
      </w:r>
    </w:p>
    <w:p w:rsidR="00EF4D31" w:rsidRDefault="00EF4D31" w:rsidP="00EF4D31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"Разболяват ли психиката ни междучовешките отношения?"</w:t>
      </w:r>
    </w:p>
    <w:p w:rsidR="00EF4D31" w:rsidRDefault="00EF4D31" w:rsidP="00EF4D3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31" w:rsidRDefault="00EF4D31" w:rsidP="00EF4D3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Кандидатът може да избере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посочените теми. Есето трябва да е с обем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до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стандартни страници. Срокът за изпращане на текстовете е </w:t>
      </w:r>
      <w:r w:rsidR="0006632D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февруари – 15 април 2018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 електронен адрес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sociolog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</w:t>
        </w:r>
        <w:r w:rsidRPr="00256D0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hs@uni-plovdiv.bg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 на хартиен носител на адрес: Катедра „Социология и науки за човека“, ул. „Костаки Пеев“ 21, гр. Пловдив.</w:t>
      </w:r>
    </w:p>
    <w:p w:rsidR="00EF4D31" w:rsidRDefault="00EF4D31" w:rsidP="00EF4D3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31" w:rsidRDefault="00EF4D31" w:rsidP="00EF4D3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Есето трябва да съдържа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данни за кореспонденция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(трите имена на участника, град, училище, клас, пълен пощенски адрес, мейл и телефон). </w:t>
      </w:r>
    </w:p>
    <w:p w:rsidR="00EF4D31" w:rsidRDefault="00EF4D31" w:rsidP="00EF4D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31" w:rsidRDefault="00EF4D31" w:rsidP="00EF4D3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Есето трябва да бъде придружено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декларация за авторство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(приложена към този документ), попълнена и подписана от автора. При изпращане по електронна поща, подписаната декларация трябва да бъде сканирана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jpeg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Есета без декларация за авторство няма да бъдат допускани до конкурса. </w:t>
      </w:r>
    </w:p>
    <w:p w:rsidR="00EF4D31" w:rsidRDefault="00EF4D31" w:rsidP="00EF4D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31" w:rsidRDefault="00EF4D31" w:rsidP="00EF4D31">
      <w:pPr>
        <w:pBdr>
          <w:bottom w:val="single" w:sz="4" w:space="1" w:color="auto"/>
        </w:pBd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Първо оценяване на конкурсните разработки: 15 – 30 април 2018 г.</w:t>
      </w:r>
    </w:p>
    <w:p w:rsidR="00EF4D31" w:rsidRDefault="00EF4D31" w:rsidP="00EF4D3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31" w:rsidRDefault="00EF4D31" w:rsidP="00EF4D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4982564"/>
      <w:r>
        <w:rPr>
          <w:rFonts w:ascii="Times New Roman" w:hAnsi="Times New Roman" w:cs="Times New Roman"/>
          <w:sz w:val="24"/>
          <w:szCs w:val="24"/>
        </w:rPr>
        <w:t xml:space="preserve">Есетата ще бъдат оценявани от комисия от преподаватели от Катедра „Социология и науки за човека“ и от Филологическия факултет на Пловдивския университет. Оценяването се извършва по шестобалната система в граници </w:t>
      </w:r>
      <w:r>
        <w:rPr>
          <w:rFonts w:ascii="Times New Roman" w:hAnsi="Times New Roman" w:cs="Times New Roman"/>
          <w:i/>
          <w:sz w:val="24"/>
          <w:szCs w:val="24"/>
        </w:rPr>
        <w:t>Слаб 2 – Отличен 6,</w:t>
      </w:r>
      <w:r>
        <w:rPr>
          <w:rFonts w:ascii="Times New Roman" w:hAnsi="Times New Roman" w:cs="Times New Roman"/>
          <w:sz w:val="24"/>
          <w:szCs w:val="24"/>
        </w:rPr>
        <w:t xml:space="preserve"> с точност до 0,10. Авторите на класираните есета с оценка минимум </w:t>
      </w:r>
      <w:r>
        <w:rPr>
          <w:rFonts w:ascii="Times New Roman" w:hAnsi="Times New Roman" w:cs="Times New Roman"/>
          <w:i/>
          <w:sz w:val="24"/>
          <w:szCs w:val="24"/>
        </w:rPr>
        <w:t>Мн. добър 4,50</w:t>
      </w:r>
      <w:r>
        <w:rPr>
          <w:rFonts w:ascii="Times New Roman" w:hAnsi="Times New Roman" w:cs="Times New Roman"/>
          <w:sz w:val="24"/>
          <w:szCs w:val="24"/>
        </w:rPr>
        <w:t xml:space="preserve"> ще бъдат лично уведомени и поканени да представят своите разработки пред комисията. </w:t>
      </w:r>
    </w:p>
    <w:p w:rsidR="00EF4D31" w:rsidRDefault="00EF4D31" w:rsidP="00EF4D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Крайната оценка се формира от средноаритметичния сбор на оценката от есето и от представянето пред комисията.</w:t>
      </w:r>
    </w:p>
    <w:p w:rsidR="00EF4D31" w:rsidRDefault="00EF4D31" w:rsidP="00EF4D31">
      <w:pPr>
        <w:pBdr>
          <w:bottom w:val="single" w:sz="4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D31" w:rsidRDefault="00EF4D31" w:rsidP="00EF4D31">
      <w:pPr>
        <w:pBdr>
          <w:bottom w:val="single" w:sz="4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за оценяване на есето</w:t>
      </w:r>
    </w:p>
    <w:p w:rsidR="00EF4D31" w:rsidRDefault="00EF4D31" w:rsidP="00EF4D3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31" w:rsidRDefault="00EF4D31" w:rsidP="00EF4D31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Оригиналност и атрактивност на съдържанието</w:t>
      </w:r>
    </w:p>
    <w:p w:rsidR="00EF4D31" w:rsidRDefault="00EF4D31" w:rsidP="00EF4D31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Аргументираност на заявената теза</w:t>
      </w:r>
    </w:p>
    <w:p w:rsidR="00EF4D31" w:rsidRDefault="00EF4D31" w:rsidP="00EF4D31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 отношение на автора</w:t>
      </w:r>
    </w:p>
    <w:p w:rsidR="00EF4D31" w:rsidRDefault="00EF4D31" w:rsidP="00EF4D31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Начин на оформление</w:t>
      </w:r>
    </w:p>
    <w:p w:rsidR="00EF4D31" w:rsidRDefault="00EF4D31" w:rsidP="00EF4D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31" w:rsidRDefault="00EF4D31" w:rsidP="00EF4D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конкурса не се допускат есета,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копирани от други източници!</w:t>
      </w:r>
    </w:p>
    <w:p w:rsidR="00EF4D31" w:rsidRDefault="00EF4D31" w:rsidP="00EF4D3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31" w:rsidRDefault="00EF4D31" w:rsidP="00EF4D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D31" w:rsidRDefault="00EF4D31" w:rsidP="00EF4D31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Представяне на класираните разработки: 14 май 2018 г.</w:t>
      </w:r>
    </w:p>
    <w:bookmarkEnd w:id="1"/>
    <w:p w:rsidR="00EF4D31" w:rsidRDefault="00EF4D31" w:rsidP="00EF4D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Всеки автор на есе ще разполага с 15 мин., за да представи своите идеи. Членовете на комисията ще задават въпроси на участника. </w:t>
      </w:r>
    </w:p>
    <w:p w:rsidR="00EF4D31" w:rsidRDefault="00EF4D31" w:rsidP="00EF4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D31" w:rsidRDefault="00EF4D31" w:rsidP="00EF4D31">
      <w:pPr>
        <w:pBdr>
          <w:bottom w:val="single" w:sz="4" w:space="1" w:color="auto"/>
        </w:pBd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за оценяване на представянето пред комисията</w:t>
      </w:r>
    </w:p>
    <w:p w:rsidR="00EF4D31" w:rsidRDefault="00EF4D31" w:rsidP="00EF4D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D31" w:rsidRDefault="00EF4D31" w:rsidP="00EF4D31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Структурираност (организация) на представянето</w:t>
      </w:r>
    </w:p>
    <w:p w:rsidR="00EF4D31" w:rsidRDefault="00EF4D31" w:rsidP="00EF4D31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Култура на встъплението (четене от лист или говорене, обръщение и връзка с аудиторията)</w:t>
      </w:r>
    </w:p>
    <w:p w:rsidR="00EF4D31" w:rsidRDefault="00EF4D31" w:rsidP="00EF4D31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Съблюдаване на времето за представяне (не повече от 15 минути)</w:t>
      </w:r>
    </w:p>
    <w:p w:rsidR="00EF4D31" w:rsidRDefault="00EF4D31" w:rsidP="00EF4D31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Точност и яснота при отговаряне на въпросите, зададени от комисията</w:t>
      </w:r>
    </w:p>
    <w:p w:rsidR="00EF4D31" w:rsidRDefault="00EF4D31" w:rsidP="00EF4D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31" w:rsidRDefault="00EF4D31" w:rsidP="00EF4D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31" w:rsidRDefault="00EF4D31" w:rsidP="00EF4D31">
      <w:pPr>
        <w:pBdr>
          <w:bottom w:val="single" w:sz="4" w:space="1" w:color="auto"/>
        </w:pBd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Крайно оценяване и награждаване на победителите в конкурса</w:t>
      </w:r>
    </w:p>
    <w:p w:rsidR="00EF4D31" w:rsidRDefault="00EF4D31" w:rsidP="00EF4D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31" w:rsidRDefault="00EF4D31" w:rsidP="00EF4D31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Общият бал на участниците в конкурса ще формира като средноаритметична от оценките на есето и представянето пред комисията.</w:t>
      </w:r>
    </w:p>
    <w:p w:rsidR="00EF4D31" w:rsidRDefault="00EF4D31" w:rsidP="00EF4D31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Победителят (1 място) и призьорите (2 и 3 място) ще бъдат наградени с дипломи на победителя и на призьорите 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Националния конкурс за ученическо есе „Култури на знанието и свят на живота“.</w:t>
      </w:r>
    </w:p>
    <w:p w:rsidR="00EF4D31" w:rsidRDefault="00EF4D31" w:rsidP="00EF4D31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Останалите участници получават грамота за участие в конкурса.</w:t>
      </w:r>
    </w:p>
    <w:p w:rsidR="00EF4D31" w:rsidRDefault="00EF4D31" w:rsidP="00EF4D31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оценка от националния конкурс всички класирани участници могат да изберат да се запишат в </w:t>
      </w:r>
      <w:r>
        <w:rPr>
          <w:rFonts w:ascii="Times New Roman" w:hAnsi="Times New Roman" w:cs="Times New Roman"/>
          <w:b/>
          <w:sz w:val="24"/>
          <w:szCs w:val="24"/>
        </w:rPr>
        <w:t xml:space="preserve">бакалавърска програма „Социология и науки за човека“ </w:t>
      </w:r>
      <w:r>
        <w:rPr>
          <w:rFonts w:ascii="Times New Roman" w:hAnsi="Times New Roman" w:cs="Times New Roman"/>
          <w:sz w:val="24"/>
          <w:szCs w:val="24"/>
        </w:rPr>
        <w:t>във Философско-историческия факултет на Пловдивския университет през учебната 2018/2019 г., вместо полагане на кандидатстудентски изпит по български език,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 отговарят на условията за прием, посочени в справочника на Пловдивския университет:</w:t>
      </w:r>
    </w:p>
    <w:p w:rsidR="00EF4D31" w:rsidRDefault="00EF4D31" w:rsidP="00EF4D31">
      <w:pPr>
        <w:pStyle w:val="a4"/>
        <w:numPr>
          <w:ilvl w:val="0"/>
          <w:numId w:val="5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Минимум Отличен 5,50</w:t>
      </w:r>
      <w:r>
        <w:rPr>
          <w:rFonts w:ascii="Times New Roman" w:hAnsi="Times New Roman" w:cs="Times New Roman"/>
          <w:sz w:val="24"/>
          <w:szCs w:val="24"/>
        </w:rPr>
        <w:t xml:space="preserve"> - класираните участници могат да се запишат в бакалавърската програма в деня на подаване на кандидатстудентски документи.</w:t>
      </w:r>
    </w:p>
    <w:p w:rsidR="00EF4D31" w:rsidRDefault="00EF4D31" w:rsidP="00EF4D31">
      <w:pPr>
        <w:pStyle w:val="a4"/>
        <w:numPr>
          <w:ilvl w:val="0"/>
          <w:numId w:val="5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Добър 4 до Мн. добър 5,25</w:t>
      </w:r>
      <w:r>
        <w:rPr>
          <w:rFonts w:ascii="Times New Roman" w:hAnsi="Times New Roman" w:cs="Times New Roman"/>
          <w:sz w:val="24"/>
          <w:szCs w:val="24"/>
        </w:rPr>
        <w:t xml:space="preserve"> - участниците могат да участват в класирането за специалност „Социология и науки за човека“.</w:t>
      </w:r>
    </w:p>
    <w:p w:rsidR="00EF4D31" w:rsidRDefault="00EF4D31" w:rsidP="00EF4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D31" w:rsidRDefault="00EF4D31" w:rsidP="00EF4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B13" w:rsidRPr="0006632D" w:rsidRDefault="00EF4D31" w:rsidP="000663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Регламентът е одобрен на КЗ с протокол № 50/25.01.2018 г.</w:t>
      </w:r>
    </w:p>
    <w:sectPr w:rsidR="003A1B13" w:rsidRPr="0006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12E4"/>
    <w:multiLevelType w:val="hybridMultilevel"/>
    <w:tmpl w:val="34E0F9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6089"/>
    <w:multiLevelType w:val="hybridMultilevel"/>
    <w:tmpl w:val="1780D1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34D2"/>
    <w:multiLevelType w:val="hybridMultilevel"/>
    <w:tmpl w:val="504E594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0DC2A18"/>
    <w:multiLevelType w:val="hybridMultilevel"/>
    <w:tmpl w:val="C58C03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C0563"/>
    <w:multiLevelType w:val="hybridMultilevel"/>
    <w:tmpl w:val="AC2699FA"/>
    <w:lvl w:ilvl="0" w:tplc="90D60E22">
      <w:start w:val="4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50"/>
    <w:rsid w:val="0006632D"/>
    <w:rsid w:val="00120950"/>
    <w:rsid w:val="003A1B13"/>
    <w:rsid w:val="00680A4E"/>
    <w:rsid w:val="00E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29CE-22D5-491C-99C8-7600CD83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D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4D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ology_hs@uni-plovdi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Гергана Димитрова</cp:lastModifiedBy>
  <cp:revision>2</cp:revision>
  <dcterms:created xsi:type="dcterms:W3CDTF">2018-02-07T10:02:00Z</dcterms:created>
  <dcterms:modified xsi:type="dcterms:W3CDTF">2018-02-07T10:02:00Z</dcterms:modified>
</cp:coreProperties>
</file>